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6632"/>
        </w:tabs>
        <w:ind w:firstLine="708"/>
        <w:rPr/>
      </w:pPr>
      <w:r w:rsidDel="00000000" w:rsidR="00000000" w:rsidRPr="00000000">
        <w:rPr>
          <w:rFonts w:ascii="Impact" w:cs="Impact" w:eastAsia="Impact" w:hAnsi="Impact"/>
          <w:b w:val="1"/>
          <w:color w:val="f79646"/>
          <w:sz w:val="32"/>
          <w:szCs w:val="32"/>
          <w:rtl w:val="0"/>
        </w:rPr>
        <w:t xml:space="preserve">Beitrittserklärung</w:t>
      </w:r>
      <w:r w:rsidDel="00000000" w:rsidR="00000000" w:rsidRPr="00000000">
        <w:rPr>
          <w:rtl w:val="0"/>
        </w:rPr>
        <w:t xml:space="preserve"> </w:t>
        <w:tab/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-518794</wp:posOffset>
            </wp:positionH>
            <wp:positionV relativeFrom="paragraph">
              <wp:posOffset>-786129</wp:posOffset>
            </wp:positionV>
            <wp:extent cx="1755140" cy="1628775"/>
            <wp:effectExtent b="0" l="0" r="0" t="0"/>
            <wp:wrapSquare wrapText="bothSides" distB="0" distT="0" distL="114300" distR="114300"/>
            <wp:docPr descr="C:\Users\Schwanbeck\Downloads\rufsteinau-logo-final.png" id="1462034072" name="image1.png"/>
            <a:graphic>
              <a:graphicData uri="http://schemas.openxmlformats.org/drawingml/2006/picture">
                <pic:pic>
                  <pic:nvPicPr>
                    <pic:cNvPr descr="C:\Users\Schwanbeck\Downloads\rufsteinau-logo-final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628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leader="none" w:pos="6632"/>
        </w:tabs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6632"/>
        </w:tabs>
        <w:ind w:firstLine="708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Hiermit erkläre ich meinen Beitritt in den Reit- und Fahrverein Steinau e.V.</w:t>
        <w:tab/>
        <w:tab/>
        <w:br w:type="textWrapping"/>
        <w:t xml:space="preserve">Anlage: Alte Straße 41, 36396 Steinau</w:t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Name, Vorname*: __________________________________________________________________________</w:t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br w:type="textWrapping"/>
        <w:t xml:space="preserve">Anschrift (Straße, Ort)*: ___________________________________________________________________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Geburtsdatum*: ________________________ Telefon*: ________________________________________</w:t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E-Mailadresse*: __________________________________________________________________________</w:t>
        <w:tab/>
        <w:tab/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Erteilung eines SEPA – Lastschriftmandat für SEPA Basislastschrift: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Ich erteile dem Verein, Gläubiger-ID DE91ZZZ00001301138, die Erlaubnis, den</w:t>
        <w:br w:type="textWrapping"/>
        <w:t xml:space="preserve">Mitgliedsbeitrag ab sofort von meinem Konto abzubuchen sowie jeden weiteren</w:t>
        <w:br w:type="textWrapping"/>
        <w:t xml:space="preserve">fälligen Mitgliedsbeitrag jährlich zum 31.März. Gleichzeitig weise ich mein</w:t>
        <w:br w:type="textWrapping"/>
        <w:t xml:space="preserve">Kreditinstitut an, die vom Verein auf mein Konto gezogenen Lastschriften</w:t>
        <w:br w:type="textWrapping"/>
        <w:t xml:space="preserve">einzulösen. Die Pre-Notification wird auf 1 Tag festgelegt, bei den turnusmäßig,</w:t>
        <w:br w:type="textWrapping"/>
        <w:t xml:space="preserve">jährlichen Lastschriften erfolgt keine weitere Pre-Notification. Die Mandatsre-</w:t>
        <w:br w:type="textWrapping"/>
        <w:t xml:space="preserve">ferenz-Nummer entspricht der Mitgliedsnummer und ist im Zweifel beim</w:t>
        <w:br w:type="textWrapping"/>
        <w:t xml:space="preserve">Vorsitzenden erfragbar.</w:t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ab/>
        <w:br w:type="textWrapping"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des Kreditinstituts*: _________________________________________</w:t>
        <w:br w:type="textWrapping"/>
        <w:t xml:space="preserve">IBAN*: ___________________________________ BIC*: _____________________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(* Angaben müssen ausgefüllt sein)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  <w:t xml:space="preserve">...............................................................................................</w:t>
        <w:br w:type="textWrapping"/>
        <w:t xml:space="preserve">Ort, Datum, Unterschrift des Antragsstellers</w:t>
        <w:br w:type="textWrapping"/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Jahresbeitrag</w:t>
        <w:br w:type="textWrapping"/>
        <w:t xml:space="preserve">o Mitglieder bis zum vollendeten 14.Lebensjahr € 11,00</w:t>
        <w:br w:type="textWrapping"/>
        <w:t xml:space="preserve">o Mitglieder vom 14. bis zum vollendeten 18. Lebensjahr € 16,00</w:t>
        <w:br w:type="textWrapping"/>
        <w:t xml:space="preserve">o Mitglieder über 18 Jahre € 31,00</w:t>
      </w:r>
    </w:p>
    <w:p w:rsidR="00000000" w:rsidDel="00000000" w:rsidP="00000000" w:rsidRDefault="00000000" w:rsidRPr="00000000" w14:paraId="00000012">
      <w:pPr>
        <w:tabs>
          <w:tab w:val="left" w:leader="none" w:pos="8220"/>
        </w:tabs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Impact" w:cs="Impact" w:eastAsia="Impact" w:hAnsi="Impact"/>
          <w:b w:val="1"/>
          <w:color w:val="f79646"/>
          <w:sz w:val="32"/>
          <w:szCs w:val="32"/>
          <w:rtl w:val="0"/>
        </w:rPr>
        <w:t xml:space="preserve">REIT- UND FAHRVEREIN STEINAU e.V.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Vorsitzender: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Fabian Zimmermann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im 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berdorf 2, 97799 Zeitlofs Roßbach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Tel. 01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60-92468810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, E-Mail: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vorstand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@ruf-steinau.de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Bitte beachten Sie: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Symbol" w:cs="Symbol" w:eastAsia="Symbol" w:hAnsi="Symbol"/>
          <w:rtl w:val="0"/>
        </w:rPr>
        <w:t xml:space="preserve">∙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Eine Beendigung der Mitgliedschaft kann nur durch vorherige schriftliche</w:t>
        <w:br w:type="textWrapping"/>
        <w:t xml:space="preserve">Kündigung zum 31.12. des Kündigungsjahres erfolgen. Sofortige</w:t>
        <w:br w:type="textWrapping"/>
        <w:t xml:space="preserve">Kündigung oder gar nachträgliche sind ausgeschlossen.</w:t>
        <w:br w:type="textWrapping"/>
      </w:r>
      <w:r w:rsidDel="00000000" w:rsidR="00000000" w:rsidRPr="00000000">
        <w:rPr>
          <w:rFonts w:ascii="Symbol" w:cs="Symbol" w:eastAsia="Symbol" w:hAnsi="Symbol"/>
          <w:rtl w:val="0"/>
        </w:rPr>
        <w:t xml:space="preserve">∙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Bitte achten Sie auch darauf, dass dem Verein keine Kosten durch</w:t>
        <w:br w:type="textWrapping"/>
        <w:t xml:space="preserve">Rücklastschriften entstehen. Wir müssen Ihnen diese Kosten ansonsten in</w:t>
        <w:br w:type="textWrapping"/>
        <w:t xml:space="preserve">Rechnung stellen.</w:t>
        <w:br w:type="textWrapping"/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Auszug aus der Satzung des Reit- u. Fahrvereins Steinau e.V.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Sie haben als Mitglied das Recht:</w:t>
        <w:br w:type="textWrapping"/>
        <w:t xml:space="preserve">Ordentliche Mitglieder und Ehrenmitglieder sind berechtigt, an den Mitglieder-</w:t>
        <w:br w:type="textWrapping"/>
        <w:t xml:space="preserve">versammlungen teilzunehmen, Anträge zu stellen und an Abstimmungen und</w:t>
        <w:br w:type="textWrapping"/>
        <w:t xml:space="preserve">Wahlen durch Ausübung ihres Stimmrechtes mitzuwirken. Sie besitzen nach</w:t>
        <w:br w:type="textWrapping"/>
        <w:t xml:space="preserve">Vollendung des 16. Lebensjahr das Stimm- und Vorschlagsrecht. Nach Vollen-</w:t>
        <w:br w:type="textWrapping"/>
        <w:t xml:space="preserve">dung des 18. Lebensjahres sind die Mitglieder für die Organe des Vereins</w:t>
        <w:br w:type="textWrapping"/>
        <w:t xml:space="preserve">wählbar.</w:t>
        <w:br w:type="textWrapping"/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 Mitglieder haben das Recht, sämtliche durch die Satzung gewährleisteten</w:t>
        <w:br w:type="textWrapping"/>
        <w:t xml:space="preserve">Einrichtungen des Vereins zu benutzen und an den Veranstaltungen des Ver-</w:t>
        <w:br w:type="textWrapping"/>
        <w:t xml:space="preserve">eins teilzunehmen. Die Nutzung der Vereinseinrichtung wird im Einzelnen</w:t>
        <w:br w:type="textWrapping"/>
        <w:t xml:space="preserve">vom Vorstand geregelt. Dieser erlässt dazu eine Betriebs-, Reit- und Gebüh-</w:t>
        <w:br w:type="textWrapping"/>
        <w:t xml:space="preserve">renordnung. Für die Begründung und Beendigung von Mietverhältnissen über</w:t>
        <w:br w:type="textWrapping"/>
        <w:t xml:space="preserve">vereinseigene Stallungen ist ausschließlich der Vorstand zuständig.</w:t>
        <w:br w:type="textWrapping"/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Die Mitgliedschaftsrechte ruhen, wenn ein Mitglied länger als 12 Monate und</w:t>
        <w:br w:type="textWrapping"/>
        <w:t xml:space="preserve">nach Aufforderung mit seinen finanziellen Verpflichtungen im Rückstand</w:t>
        <w:br w:type="textWrapping"/>
        <w:t xml:space="preserve">bleibt.</w:t>
        <w:br w:type="textWrapping"/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Sie haben als Mitglied die Pflicht: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Die Beiträge pünktlich zu bezahlen;</w:t>
        <w:br w:type="textWrapping"/>
        <w:t xml:space="preserve">Das Vereinseigentum schonend und pfleglich zu behandeln;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Impact"/>
  <w:font w:name="Cambria"/>
  <w:font w:name="Arial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5476875" cy="54610"/>
              <wp:effectExtent b="0" l="0" r="0" t="0"/>
              <wp:docPr descr="Light horizontal" id="146203407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800000">
                        <a:off x="2612325" y="3757458"/>
                        <a:ext cx="5467350" cy="45085"/>
                      </a:xfrm>
                      <a:prstGeom prst="flowChartDecision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476875" cy="54610"/>
              <wp:effectExtent b="0" l="0" r="0" t="0"/>
              <wp:docPr descr="Light horizontal" id="1462034071" name="image2.png"/>
              <a:graphic>
                <a:graphicData uri="http://schemas.openxmlformats.org/drawingml/2006/picture">
                  <pic:pic>
                    <pic:nvPicPr>
                      <pic:cNvPr descr="Light horizontal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6875" cy="5461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4E1500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DF71F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DF71FA"/>
    <w:rPr>
      <w:rFonts w:ascii="Tahoma" w:cs="Tahoma" w:hAnsi="Tahoma"/>
      <w:sz w:val="16"/>
      <w:szCs w:val="16"/>
    </w:rPr>
  </w:style>
  <w:style w:type="character" w:styleId="markedcontent" w:customStyle="1">
    <w:name w:val="markedcontent"/>
    <w:basedOn w:val="Absatz-Standardschriftart"/>
    <w:rsid w:val="00DF71FA"/>
  </w:style>
  <w:style w:type="paragraph" w:styleId="Kopfzeile">
    <w:name w:val="header"/>
    <w:basedOn w:val="Standard"/>
    <w:link w:val="KopfzeileZchn"/>
    <w:uiPriority w:val="99"/>
    <w:unhideWhenUsed w:val="1"/>
    <w:rsid w:val="00DF71FA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DF71FA"/>
  </w:style>
  <w:style w:type="paragraph" w:styleId="Fuzeile">
    <w:name w:val="footer"/>
    <w:basedOn w:val="Standard"/>
    <w:link w:val="FuzeileZchn"/>
    <w:uiPriority w:val="99"/>
    <w:unhideWhenUsed w:val="1"/>
    <w:rsid w:val="00DF71FA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DF71FA"/>
  </w:style>
  <w:style w:type="character" w:styleId="Hyperlink">
    <w:name w:val="Hyperlink"/>
    <w:basedOn w:val="Absatz-Standardschriftart"/>
    <w:uiPriority w:val="99"/>
    <w:unhideWhenUsed w:val="1"/>
    <w:rsid w:val="005C795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 w:val="1"/>
    <w:rsid w:val="005C795F"/>
    <w:pPr>
      <w:ind w:left="720"/>
      <w:contextualSpacing w:val="1"/>
    </w:pPr>
  </w:style>
  <w:style w:type="paragraph" w:styleId="KeinLeerraum">
    <w:name w:val="No Spacing"/>
    <w:uiPriority w:val="1"/>
    <w:qFormat w:val="1"/>
    <w:rsid w:val="00CA69A4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FZWqpmaPzxrLNaNK831z/mLHA==">CgMxLjA4AHIhMXJJNldmRVVOb1NQclBIZkE1XzFOV3Z1VTNBUmZTTkVE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2022-03-06T09:35:00Z</dcterms:created>
  <dc:creator>Schwanbeck</dc:creator>
</cp:coreProperties>
</file>